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HiraMinPro-W3" w:cs="HiraMinPro-W3" w:eastAsia="HiraMinPro-W3" w:hAnsi="HiraMinPro-W3"/>
        </w:rPr>
      </w:pPr>
      <w:bookmarkStart w:colFirst="0" w:colLast="0" w:name="_b2liw76j6qzv" w:id="0"/>
      <w:bookmarkEnd w:id="0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フリーランスプラットフォームランサーズ内における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HiraMinPro-W3" w:cs="HiraMinPro-W3" w:eastAsia="HiraMinPro-W3" w:hAnsi="HiraMinPro-W3"/>
        </w:rPr>
      </w:pPr>
      <w:bookmarkStart w:colFirst="0" w:colLast="0" w:name="_70x0clrbkd1t" w:id="1"/>
      <w:bookmarkEnd w:id="1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業務委託契約について</w:t>
      </w:r>
    </w:p>
    <w:p w:rsidR="00000000" w:rsidDel="00000000" w:rsidP="00000000" w:rsidRDefault="00000000" w:rsidRPr="00000000" w14:paraId="0000000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2020年　月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契約締結日  </w:t>
        <w:tab/>
        <w:t xml:space="preserve">:  </w:t>
      </w:r>
    </w:p>
    <w:p w:rsidR="00000000" w:rsidDel="00000000" w:rsidP="00000000" w:rsidRDefault="00000000" w:rsidRPr="00000000" w14:paraId="00000009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支援対象者名 </w:t>
        <w:tab/>
        <w:t xml:space="preserve">:  </w:t>
      </w:r>
    </w:p>
    <w:p w:rsidR="00000000" w:rsidDel="00000000" w:rsidP="00000000" w:rsidRDefault="00000000" w:rsidRPr="00000000" w14:paraId="0000000A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業務内容  </w:t>
        <w:tab/>
        <w:tab/>
        <w:t xml:space="preserve">:  </w:t>
      </w:r>
    </w:p>
    <w:p w:rsidR="00000000" w:rsidDel="00000000" w:rsidP="00000000" w:rsidRDefault="00000000" w:rsidRPr="00000000" w14:paraId="0000000B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業務遂行場所  </w:t>
        <w:tab/>
        <w:t xml:space="preserve">:  </w:t>
      </w:r>
    </w:p>
    <w:p w:rsidR="00000000" w:rsidDel="00000000" w:rsidP="00000000" w:rsidRDefault="00000000" w:rsidRPr="00000000" w14:paraId="0000000C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業務遂行日  </w:t>
        <w:tab/>
        <w:t xml:space="preserve">:  </w:t>
      </w:r>
    </w:p>
    <w:p w:rsidR="00000000" w:rsidDel="00000000" w:rsidP="00000000" w:rsidRDefault="00000000" w:rsidRPr="00000000" w14:paraId="0000000D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報酬額  </w:t>
        <w:tab/>
        <w:tab/>
        <w:t xml:space="preserve">:  </w:t>
      </w:r>
    </w:p>
    <w:p w:rsidR="00000000" w:rsidDel="00000000" w:rsidP="00000000" w:rsidRDefault="00000000" w:rsidRPr="00000000" w14:paraId="0000000E">
      <w:pPr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契約解除日 </w:t>
        <w:tab/>
        <w:t xml:space="preserve">:  </w:t>
      </w:r>
    </w:p>
    <w:p w:rsidR="00000000" w:rsidDel="00000000" w:rsidP="00000000" w:rsidRDefault="00000000" w:rsidRPr="00000000" w14:paraId="0000000F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発注者は、支援対象者に対してランサーズ（ lancers.jp ）において上記の内容で業務委託を行い、その後都合によりキャンセルとなったことを証明します。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0" w:firstLine="0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発注者名</w:t>
      </w:r>
    </w:p>
    <w:p w:rsidR="00000000" w:rsidDel="00000000" w:rsidP="00000000" w:rsidRDefault="00000000" w:rsidRPr="00000000" w14:paraId="00000018">
      <w:pPr>
        <w:ind w:left="8640" w:firstLine="390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印</w:t>
      </w:r>
    </w:p>
    <w:p w:rsidR="00000000" w:rsidDel="00000000" w:rsidP="00000000" w:rsidRDefault="00000000" w:rsidRPr="00000000" w14:paraId="00000019">
      <w:pPr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0" w:firstLine="0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発注者住所</w:t>
      </w: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1B">
      <w:pPr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0" w:firstLine="720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 w:firstLine="720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発注者連絡先（emailまたは電話番号）</w:t>
      </w:r>
    </w:p>
    <w:p w:rsidR="00000000" w:rsidDel="00000000" w:rsidP="00000000" w:rsidRDefault="00000000" w:rsidRPr="00000000" w14:paraId="0000001E">
      <w:pPr>
        <w:ind w:left="0" w:firstLine="0"/>
        <w:rPr>
          <w:rFonts w:ascii="HiraMinPro-W3" w:cs="HiraMinPro-W3" w:eastAsia="HiraMinPro-W3" w:hAnsi="HiraMinPro-W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jc w:val="center"/>
        <w:rPr>
          <w:rFonts w:ascii="HiraMinPro-W3" w:cs="HiraMinPro-W3" w:eastAsia="HiraMinPro-W3" w:hAnsi="HiraMinPro-W3"/>
        </w:rPr>
      </w:pPr>
      <w:bookmarkStart w:colFirst="0" w:colLast="0" w:name="_qk1gdyqyp5d" w:id="2"/>
      <w:bookmarkEnd w:id="2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記入方法</w:t>
      </w:r>
    </w:p>
    <w:p w:rsidR="00000000" w:rsidDel="00000000" w:rsidP="00000000" w:rsidRDefault="00000000" w:rsidRPr="00000000" w14:paraId="00000020">
      <w:pPr>
        <w:jc w:val="right"/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5pvr34ykw2jd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ランサーの手順</w:t>
      </w:r>
    </w:p>
    <w:p w:rsidR="00000000" w:rsidDel="00000000" w:rsidP="00000000" w:rsidRDefault="00000000" w:rsidRPr="00000000" w14:paraId="00000022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HiraMinPro-W3" w:cs="HiraMinPro-W3" w:eastAsia="HiraMinPro-W3" w:hAnsi="HiraMinPro-W3"/>
          <w:color w:val="333333"/>
          <w:sz w:val="21"/>
          <w:szCs w:val="21"/>
          <w:highlight w:val="white"/>
          <w:rtl w:val="0"/>
        </w:rPr>
        <w:t xml:space="preserve">１、ランサー側で青枠内の情報を記入した後、証明書データをクライアントに添付して送付してください。</w:t>
      </w:r>
    </w:p>
    <w:p w:rsidR="00000000" w:rsidDel="00000000" w:rsidP="00000000" w:rsidRDefault="00000000" w:rsidRPr="00000000" w14:paraId="00000024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qsok0cpc1y1j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クライアントの手順</w:t>
      </w:r>
    </w:p>
    <w:p w:rsidR="00000000" w:rsidDel="00000000" w:rsidP="00000000" w:rsidRDefault="00000000" w:rsidRPr="00000000" w14:paraId="00000026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HiraMinPro-W3" w:cs="HiraMinPro-W3" w:eastAsia="HiraMinPro-W3" w:hAnsi="HiraMinPro-W3"/>
          <w:color w:val="333333"/>
          <w:sz w:val="21"/>
          <w:szCs w:val="21"/>
          <w:highlight w:val="white"/>
          <w:rtl w:val="0"/>
        </w:rPr>
        <w:t xml:space="preserve">２、受け取ったクライアントは赤枠内の情報を記入し、プリントアウトしたものに押印してください</w:t>
      </w:r>
    </w:p>
    <w:p w:rsidR="00000000" w:rsidDel="00000000" w:rsidP="00000000" w:rsidRDefault="00000000" w:rsidRPr="00000000" w14:paraId="00000028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HiraMinPro-W3" w:cs="HiraMinPro-W3" w:eastAsia="HiraMinPro-W3" w:hAnsi="HiraMinPro-W3"/>
          <w:color w:val="333333"/>
          <w:sz w:val="21"/>
          <w:szCs w:val="21"/>
          <w:highlight w:val="white"/>
          <w:rtl w:val="0"/>
        </w:rPr>
        <w:t xml:space="preserve">３、押印後のデータをスキャンし、ランサーに返送してください。</w:t>
      </w:r>
    </w:p>
    <w:p w:rsidR="00000000" w:rsidDel="00000000" w:rsidP="00000000" w:rsidRDefault="00000000" w:rsidRPr="00000000" w14:paraId="00000029">
      <w:pPr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HiraMinPro-W3" w:cs="HiraMinPro-W3" w:eastAsia="HiraMinPro-W3" w:hAnsi="HiraMinPro-W3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4050" cy="4711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71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raMinPro-W3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